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c"/>
        <w:tblpPr w:leftFromText="180" w:rightFromText="180" w:vertAnchor="text" w:horzAnchor="margin" w:tblpY="-497"/>
        <w:tblW w:w="147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276"/>
        <w:gridCol w:w="10459"/>
      </w:tblGrid>
      <w:tr w:rsidR="003D77EE" w14:paraId="116B6B76" w14:textId="77777777">
        <w:trPr>
          <w:trHeight w:val="852"/>
        </w:trPr>
        <w:tc>
          <w:tcPr>
            <w:tcW w:w="4253" w:type="dxa"/>
            <w:gridSpan w:val="2"/>
          </w:tcPr>
          <w:p w14:paraId="36B6E4B6" w14:textId="77777777" w:rsidR="003D77EE" w:rsidRDefault="00BF224D">
            <w:pPr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Согласовываю:</w:t>
            </w:r>
          </w:p>
          <w:p w14:paraId="2170FB60" w14:textId="77777777" w:rsidR="003D77EE" w:rsidRDefault="00BF224D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проекта ООО «ССК»</w:t>
            </w:r>
          </w:p>
          <w:p w14:paraId="066862E0" w14:textId="77777777" w:rsidR="003D77EE" w:rsidRDefault="00BF224D">
            <w:pPr>
              <w:ind w:firstLine="34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РП"/>
                  <w:enabled/>
                  <w:calcOnExit w:val="0"/>
                  <w:textInput>
                    <w:default w:val="РП"/>
                  </w:textInput>
                </w:ffData>
              </w:fldChar>
            </w:r>
            <w:bookmarkStart w:id="0" w:name="РП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О.М. Рублёв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10459" w:type="dxa"/>
            <w:vMerge w:val="restart"/>
          </w:tcPr>
          <w:p w14:paraId="6DA5EC69" w14:textId="77777777" w:rsidR="003D77EE" w:rsidRDefault="003D77EE">
            <w:pPr>
              <w:tabs>
                <w:tab w:val="left" w:pos="103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77EE" w14:paraId="3558FB18" w14:textId="77777777">
        <w:trPr>
          <w:trHeight w:val="447"/>
        </w:trPr>
        <w:tc>
          <w:tcPr>
            <w:tcW w:w="2977" w:type="dxa"/>
          </w:tcPr>
          <w:p w14:paraId="61065652" w14:textId="77777777" w:rsidR="003D77EE" w:rsidRDefault="00BF224D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7187A8A3" wp14:editId="7C5D5FC2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0</wp:posOffset>
                      </wp:positionV>
                      <wp:extent cx="1695450" cy="0"/>
                      <wp:effectExtent l="0" t="0" r="0" b="0"/>
                      <wp:wrapNone/>
                      <wp:docPr id="1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6954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a="http://schemas.openxmlformats.org/drawingml/2006/main">
                  <w:pict>
                    <v:line id="shape 0" o:spid="_x0000_s0" style="position:absolute;left:0;text-align:left;z-index:251669504;mso-wrap-distance-left:9.00pt;mso-wrap-distance-top:0.00pt;mso-wrap-distance-right:9.00pt;mso-wrap-distance-bottom:0.00pt;visibility:visible;" from="3.3pt,0.0pt" to="136.8pt,0.0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252FA112" wp14:editId="2F42F24D">
                      <wp:simplePos x="0" y="0"/>
                      <wp:positionH relativeFrom="column">
                        <wp:posOffset>419644</wp:posOffset>
                      </wp:positionH>
                      <wp:positionV relativeFrom="paragraph">
                        <wp:posOffset>169817</wp:posOffset>
                      </wp:positionV>
                      <wp:extent cx="1322615" cy="5443"/>
                      <wp:effectExtent l="0" t="0" r="30480" b="33020"/>
                      <wp:wrapNone/>
                      <wp:docPr id="2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322615" cy="544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line id="shape 1" o:spid="_x0000_s1" style="position:absolute;left:0;text-align:left;z-index:251668480;mso-wrap-distance-left:9.00pt;mso-wrap-distance-top:0.00pt;mso-wrap-distance-right:9.00pt;mso-wrap-distance-bottom:0.00pt;visibility:visible;" from="33.0pt,13.4pt" to="137.2pt,13.8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365647BE" wp14:editId="270B20B6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166642</wp:posOffset>
                      </wp:positionV>
                      <wp:extent cx="201386" cy="0"/>
                      <wp:effectExtent l="0" t="0" r="27305" b="19050"/>
                      <wp:wrapNone/>
                      <wp:docPr id="3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20138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line id="shape 2" o:spid="_x0000_s2" style="position:absolute;left:0;text-align:left;z-index:251670528;mso-wrap-distance-left:9.00pt;mso-wrap-distance-top:0.00pt;mso-wrap-distance-right:9.00pt;mso-wrap-distance-bottom:0.00pt;visibility:visible;" from="7.1pt,13.1pt" to="23.0pt,13.1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sz w:val="24"/>
                <w:szCs w:val="24"/>
              </w:rPr>
              <w:t xml:space="preserve">«     » </w:t>
            </w:r>
          </w:p>
        </w:tc>
        <w:tc>
          <w:tcPr>
            <w:tcW w:w="1276" w:type="dxa"/>
          </w:tcPr>
          <w:p w14:paraId="4B2A7A6E" w14:textId="3EDDA71E" w:rsidR="003D77EE" w:rsidRDefault="00BF224D">
            <w:pPr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7B0F4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0459" w:type="dxa"/>
            <w:vMerge/>
          </w:tcPr>
          <w:p w14:paraId="37A7A45B" w14:textId="77777777" w:rsidR="003D77EE" w:rsidRDefault="003D77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1A59EDD" w14:textId="77777777" w:rsidR="003D77EE" w:rsidRDefault="003D77E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CC4147" w14:textId="77777777" w:rsidR="003D77EE" w:rsidRDefault="00BF224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Заявка на выполнение работ №</w:t>
      </w:r>
      <w:r>
        <w:rPr>
          <w:rFonts w:ascii="Times New Roman" w:hAnsi="Times New Roman"/>
          <w:b/>
          <w:sz w:val="24"/>
          <w:szCs w:val="24"/>
        </w:rPr>
        <w:fldChar w:fldCharType="begin">
          <w:ffData>
            <w:name w:val="РегистрационныйНомер"/>
            <w:enabled/>
            <w:calcOnExit w:val="0"/>
            <w:textInput>
              <w:default w:val="Регистрационный номер"/>
            </w:textInput>
          </w:ffData>
        </w:fldChar>
      </w:r>
      <w:bookmarkStart w:id="1" w:name="РегистрационныйНомер"/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sz w:val="24"/>
          <w:szCs w:val="24"/>
        </w:rPr>
        <w:t> </w:t>
      </w:r>
      <w:r>
        <w:rPr>
          <w:rFonts w:ascii="Times New Roman" w:hAnsi="Times New Roman"/>
          <w:b/>
          <w:sz w:val="24"/>
          <w:szCs w:val="24"/>
        </w:rPr>
        <w:fldChar w:fldCharType="end"/>
      </w:r>
      <w:bookmarkEnd w:id="1"/>
    </w:p>
    <w:p w14:paraId="6BF11516" w14:textId="77777777" w:rsidR="003D77EE" w:rsidRDefault="003D77EE">
      <w:pPr>
        <w:pStyle w:val="afa"/>
        <w:jc w:val="center"/>
        <w:rPr>
          <w:rFonts w:ascii="Times New Roman" w:hAnsi="Times New Roman"/>
          <w:b/>
          <w:bCs/>
        </w:rPr>
      </w:pP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60"/>
      </w:tblGrid>
      <w:tr w:rsidR="003D77EE" w14:paraId="3F4F7429" w14:textId="77777777">
        <w:tc>
          <w:tcPr>
            <w:tcW w:w="14560" w:type="dxa"/>
          </w:tcPr>
          <w:p w14:paraId="1AC2D419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Объект:</w:t>
            </w:r>
          </w:p>
        </w:tc>
      </w:tr>
      <w:tr w:rsidR="003D77EE" w14:paraId="2CA3F9A7" w14:textId="77777777">
        <w:tc>
          <w:tcPr>
            <w:tcW w:w="14560" w:type="dxa"/>
          </w:tcPr>
          <w:p w14:paraId="662821C2" w14:textId="77777777" w:rsidR="003D77EE" w:rsidRDefault="00BF224D">
            <w:pPr>
              <w:pStyle w:val="afb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Проект"/>
                  <w:enabled/>
                  <w:calcOnExit w:val="0"/>
                  <w:textInput>
                    <w:default w:val="Проект"/>
                  </w:textInput>
                </w:ffData>
              </w:fldChar>
            </w:r>
            <w:bookmarkStart w:id="2" w:name="Проект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Взрослая поликлиника на 750 посещений для южной части г. Новый Уренгой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2"/>
          </w:p>
        </w:tc>
      </w:tr>
      <w:tr w:rsidR="003D77EE" w14:paraId="762CB6A2" w14:textId="77777777">
        <w:tc>
          <w:tcPr>
            <w:tcW w:w="14560" w:type="dxa"/>
          </w:tcPr>
          <w:p w14:paraId="29AD3DE8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работ:</w:t>
            </w:r>
          </w:p>
        </w:tc>
      </w:tr>
      <w:tr w:rsidR="003D77EE" w14:paraId="149CC76C" w14:textId="77777777">
        <w:tc>
          <w:tcPr>
            <w:tcW w:w="14560" w:type="dxa"/>
          </w:tcPr>
          <w:p w14:paraId="2C675E63" w14:textId="77777777" w:rsidR="003D77EE" w:rsidRDefault="00BF224D">
            <w:pPr>
              <w:ind w:left="743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Содержание"/>
                  <w:enabled/>
                  <w:calcOnExit w:val="0"/>
                  <w:textInput>
                    <w:default w:val="Содержание"/>
                  </w:textInput>
                </w:ffData>
              </w:fldChar>
            </w:r>
            <w:bookmarkStart w:id="3" w:name="Содержание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Устройство наружней ливневой канализации К2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3"/>
          </w:p>
        </w:tc>
      </w:tr>
      <w:tr w:rsidR="003D77EE" w14:paraId="24B4169C" w14:textId="77777777">
        <w:tc>
          <w:tcPr>
            <w:tcW w:w="14560" w:type="dxa"/>
          </w:tcPr>
          <w:p w14:paraId="5D9B2A56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выполнения работ:</w:t>
            </w:r>
          </w:p>
        </w:tc>
      </w:tr>
      <w:tr w:rsidR="003D77EE" w14:paraId="06833709" w14:textId="77777777">
        <w:tc>
          <w:tcPr>
            <w:tcW w:w="14560" w:type="dxa"/>
          </w:tcPr>
          <w:p w14:paraId="2BD431B2" w14:textId="77777777" w:rsidR="003D77EE" w:rsidRDefault="00BF224D">
            <w:pPr>
              <w:pStyle w:val="afa"/>
              <w:ind w:firstLine="743"/>
              <w:rPr>
                <w:rFonts w:ascii="Times New Roman" w:hAnsi="Times New Roman"/>
                <w:bCs/>
                <w:color w:val="FF0000"/>
              </w:rPr>
            </w:pPr>
            <w:r>
              <w:rPr>
                <w:rFonts w:ascii="Times New Roman" w:hAnsi="Times New Roman"/>
                <w:bCs/>
              </w:rPr>
              <w:fldChar w:fldCharType="begin">
                <w:ffData>
                  <w:name w:val="Доп_fd639d4a_5"/>
                  <w:enabled/>
                  <w:calcOnExit w:val="0"/>
                  <w:textInput>
                    <w:default w:val="Место выполнения работ"/>
                  </w:textInput>
                </w:ffData>
              </w:fldChar>
            </w:r>
            <w:bookmarkStart w:id="4" w:name="Доп_fd639d4a_5"/>
            <w:r>
              <w:rPr>
                <w:rFonts w:ascii="Times New Roman" w:hAnsi="Times New Roman"/>
                <w:bCs/>
              </w:rPr>
              <w:instrText xml:space="preserve"> FORMTEXT </w:instrText>
            </w:r>
            <w:r>
              <w:rPr>
                <w:rFonts w:ascii="Times New Roman" w:hAnsi="Times New Roman"/>
                <w:bCs/>
              </w:rPr>
            </w:r>
            <w:r>
              <w:rPr>
                <w:rFonts w:ascii="Times New Roman" w:hAnsi="Times New Roman"/>
                <w:bCs/>
              </w:rPr>
              <w:fldChar w:fldCharType="separate"/>
            </w:r>
            <w:r>
              <w:rPr>
                <w:rFonts w:ascii="Times New Roman" w:hAnsi="Times New Roman"/>
                <w:bCs/>
              </w:rPr>
              <w:t>Новый Уренгой</w:t>
            </w:r>
            <w:r>
              <w:rPr>
                <w:rFonts w:ascii="Times New Roman" w:hAnsi="Times New Roman"/>
                <w:bCs/>
              </w:rPr>
              <w:fldChar w:fldCharType="end"/>
            </w:r>
            <w:bookmarkEnd w:id="4"/>
          </w:p>
        </w:tc>
      </w:tr>
      <w:tr w:rsidR="003D77EE" w14:paraId="09512BB6" w14:textId="77777777">
        <w:tc>
          <w:tcPr>
            <w:tcW w:w="14560" w:type="dxa"/>
          </w:tcPr>
          <w:p w14:paraId="72E2FEAD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работ:</w:t>
            </w:r>
          </w:p>
        </w:tc>
      </w:tr>
      <w:tr w:rsidR="003D77EE" w14:paraId="3A0791AB" w14:textId="77777777">
        <w:tc>
          <w:tcPr>
            <w:tcW w:w="14560" w:type="dxa"/>
          </w:tcPr>
          <w:p w14:paraId="0A069826" w14:textId="77777777" w:rsidR="003D77EE" w:rsidRDefault="00BF224D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ведомостью объемов работ - Приложение № 1. </w:t>
            </w:r>
          </w:p>
        </w:tc>
      </w:tr>
      <w:tr w:rsidR="003D77EE" w14:paraId="0103155B" w14:textId="77777777">
        <w:tc>
          <w:tcPr>
            <w:tcW w:w="14560" w:type="dxa"/>
          </w:tcPr>
          <w:p w14:paraId="4F6C18DF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выполнения работ:</w:t>
            </w:r>
          </w:p>
        </w:tc>
      </w:tr>
      <w:tr w:rsidR="003D77EE" w14:paraId="1A71484A" w14:textId="77777777">
        <w:tc>
          <w:tcPr>
            <w:tcW w:w="14560" w:type="dxa"/>
          </w:tcPr>
          <w:p w14:paraId="6E56FE93" w14:textId="47830EC0" w:rsidR="003D77EE" w:rsidRDefault="00EC7E9B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 w:rsidRPr="00EC7E9B">
              <w:rPr>
                <w:rFonts w:ascii="Times New Roman" w:hAnsi="Times New Roman" w:cs="Times New Roman"/>
                <w:sz w:val="24"/>
                <w:szCs w:val="24"/>
              </w:rPr>
              <w:t>22.06.2026-05.09.2026</w:t>
            </w:r>
          </w:p>
        </w:tc>
      </w:tr>
      <w:tr w:rsidR="003D77EE" w14:paraId="18EE386C" w14:textId="77777777">
        <w:tc>
          <w:tcPr>
            <w:tcW w:w="14560" w:type="dxa"/>
          </w:tcPr>
          <w:p w14:paraId="06EEF9B5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работ:</w:t>
            </w:r>
          </w:p>
        </w:tc>
      </w:tr>
      <w:tr w:rsidR="003D77EE" w14:paraId="7B3A8B44" w14:textId="77777777">
        <w:tc>
          <w:tcPr>
            <w:tcW w:w="14560" w:type="dxa"/>
          </w:tcPr>
          <w:p w14:paraId="05F74C66" w14:textId="77777777" w:rsidR="003D77EE" w:rsidRDefault="00BF224D">
            <w:pPr>
              <w:ind w:left="7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ведомостью объемов работ - Приложение № 1. </w:t>
            </w:r>
          </w:p>
        </w:tc>
      </w:tr>
      <w:tr w:rsidR="003D77EE" w14:paraId="103B8116" w14:textId="77777777">
        <w:tc>
          <w:tcPr>
            <w:tcW w:w="14560" w:type="dxa"/>
          </w:tcPr>
          <w:p w14:paraId="0FFDA1F9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Оплата работ: </w:t>
            </w:r>
          </w:p>
        </w:tc>
      </w:tr>
      <w:tr w:rsidR="003D77EE" w14:paraId="3C9B0F4F" w14:textId="77777777">
        <w:tc>
          <w:tcPr>
            <w:tcW w:w="14560" w:type="dxa"/>
          </w:tcPr>
          <w:p w14:paraId="55D3E23D" w14:textId="77777777" w:rsidR="003D77EE" w:rsidRDefault="00BF224D">
            <w:pPr>
              <w:ind w:left="74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Производится при условии качественного выполнения полного объема работ и принятия работ в соответствии с условиями договора. </w:t>
            </w:r>
          </w:p>
        </w:tc>
      </w:tr>
      <w:tr w:rsidR="003D77EE" w14:paraId="5C6A698E" w14:textId="77777777">
        <w:tc>
          <w:tcPr>
            <w:tcW w:w="14560" w:type="dxa"/>
          </w:tcPr>
          <w:p w14:paraId="23A718AD" w14:textId="77777777" w:rsidR="003D77EE" w:rsidRDefault="00BF224D">
            <w:pPr>
              <w:pStyle w:val="afb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условия:</w:t>
            </w:r>
          </w:p>
        </w:tc>
      </w:tr>
      <w:tr w:rsidR="003D77EE" w14:paraId="218C7F52" w14:textId="77777777">
        <w:tc>
          <w:tcPr>
            <w:tcW w:w="14560" w:type="dxa"/>
          </w:tcPr>
          <w:p w14:paraId="79605C13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Работники должны иметь гражданство РФ или право на работу в РФ, согласно законодательству для иностранных граждан.</w:t>
            </w:r>
          </w:p>
          <w:p w14:paraId="00B94FE6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работников, необходимое для выполнения работ:</w:t>
            </w:r>
          </w:p>
          <w:p w14:paraId="603ADBEE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Тpебoвaния к квaлификaции paбoтникoв (группы допуска, аттестация работников и тд):</w:t>
            </w:r>
          </w:p>
          <w:p w14:paraId="4D142E33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Разрешительные документы Организации на определенные виды деятельности (в случае необходимости) :</w:t>
            </w:r>
          </w:p>
          <w:p w14:paraId="1A3D3FAF" w14:textId="0D993AC3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Проживание: </w:t>
            </w:r>
            <w:r w:rsidR="00EC7E9B" w:rsidRPr="00EC7E9B">
              <w:rPr>
                <w:rFonts w:ascii="Times New Roman" w:hAnsi="Times New Roman"/>
                <w:sz w:val="24"/>
                <w:szCs w:val="24"/>
              </w:rPr>
              <w:t>собственные средства исполнителя работ</w:t>
            </w:r>
          </w:p>
          <w:p w14:paraId="3AC0D84B" w14:textId="2A6DC07D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Питание: </w:t>
            </w:r>
            <w:r w:rsidR="00EC7E9B" w:rsidRPr="00EC7E9B">
              <w:rPr>
                <w:rFonts w:ascii="Times New Roman" w:hAnsi="Times New Roman"/>
                <w:sz w:val="24"/>
                <w:szCs w:val="24"/>
              </w:rPr>
              <w:t>собственные средства исполнителя работ</w:t>
            </w:r>
          </w:p>
          <w:p w14:paraId="1336862C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Механизмы и оборудование: строительными подмостями, инструментом, а также иными механизмами и оборудованием, необходимым для производства работ, исполнитель работ обеспечивает себя самостоятельно.</w:t>
            </w:r>
          </w:p>
          <w:p w14:paraId="2DC6000E" w14:textId="3FE2D6A2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строительном объекте в момент выполнения работ должен постоянно находится ИТР (мастер, прораб) организации, производящей работы и геодезист. Допускается совмещение ИТР и геодезиста в одном лице.</w:t>
            </w:r>
            <w:r w:rsidR="00EC7E9B">
              <w:rPr>
                <w:rFonts w:ascii="Times New Roman" w:hAnsi="Times New Roman"/>
                <w:sz w:val="24"/>
                <w:szCs w:val="24"/>
              </w:rPr>
              <w:t xml:space="preserve"> Минимальное количество работников – 5 человек.</w:t>
            </w:r>
          </w:p>
          <w:p w14:paraId="1FFCEA29" w14:textId="07872941" w:rsidR="003D77EE" w:rsidRDefault="00BF224D">
            <w:pPr>
              <w:pStyle w:val="afb"/>
              <w:numPr>
                <w:ilvl w:val="0"/>
                <w:numId w:val="2"/>
              </w:num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Материалы:</w:t>
            </w:r>
            <w:r w:rsidR="001A1546">
              <w:rPr>
                <w:rFonts w:ascii="Times New Roman" w:hAnsi="Times New Roman"/>
                <w:sz w:val="24"/>
                <w:szCs w:val="24"/>
              </w:rPr>
              <w:t xml:space="preserve"> субподрядчика.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Обязательно наличие паспортов/сертификатов качества на применяемый материал. </w:t>
            </w:r>
          </w:p>
          <w:p w14:paraId="44AFEEE7" w14:textId="77777777" w:rsidR="003D77EE" w:rsidRDefault="00BF224D">
            <w:pPr>
              <w:pStyle w:val="afb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окончании выполняемых работ необходимо предоставить комплекты исполнительно-технической документации (ИТД) в 4-х экземплярах в бумажном виде, также в электронном виде в формате p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в редактируемых форматах ms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dwg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ИТД выполняется на основании фактически выполненных работ исполнителем.</w:t>
            </w:r>
          </w:p>
          <w:p w14:paraId="2C6CDCC0" w14:textId="77777777" w:rsidR="003D77EE" w:rsidRDefault="003D77E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75D7A81" w14:textId="77777777" w:rsidR="003D77EE" w:rsidRDefault="00BF22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Приложения: </w:t>
            </w:r>
          </w:p>
          <w:p w14:paraId="08318F04" w14:textId="77777777" w:rsidR="003D77EE" w:rsidRDefault="00BF2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Ведомость объемов работ – на 1 л. </w:t>
            </w:r>
          </w:p>
          <w:p w14:paraId="7048525C" w14:textId="77777777" w:rsidR="003D77EE" w:rsidRDefault="00BF22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</w:tr>
    </w:tbl>
    <w:p w14:paraId="25FD35D9" w14:textId="77777777" w:rsidR="003D77EE" w:rsidRDefault="003D77EE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f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8"/>
        <w:gridCol w:w="3668"/>
        <w:gridCol w:w="2443"/>
        <w:gridCol w:w="3655"/>
        <w:gridCol w:w="2866"/>
      </w:tblGrid>
      <w:tr w:rsidR="003D77EE" w14:paraId="7BE2D2D0" w14:textId="77777777">
        <w:trPr>
          <w:trHeight w:val="399"/>
          <w:jc w:val="center"/>
        </w:trPr>
        <w:tc>
          <w:tcPr>
            <w:tcW w:w="1938" w:type="dxa"/>
          </w:tcPr>
          <w:p w14:paraId="7E077D20" w14:textId="77777777" w:rsidR="003D77EE" w:rsidRDefault="00BF224D">
            <w:pPr>
              <w:pStyle w:val="afa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Заявку составил:</w:t>
            </w:r>
          </w:p>
        </w:tc>
        <w:tc>
          <w:tcPr>
            <w:tcW w:w="3668" w:type="dxa"/>
          </w:tcPr>
          <w:p w14:paraId="005836C8" w14:textId="77777777" w:rsidR="003D77EE" w:rsidRDefault="00BF224D">
            <w:pPr>
              <w:pStyle w:val="afa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fldChar w:fldCharType="begin">
                <w:ffData>
                  <w:name w:val="Должность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bookmarkStart w:id="5" w:name="Должность"/>
            <w:r>
              <w:rPr>
                <w:rFonts w:ascii="Times New Roman" w:hAnsi="Times New Roman"/>
              </w:rPr>
              <w:instrText xml:space="preserve"> FORMTEXT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t>Инженер отдела инженерных сетей и сооружений</w:t>
            </w:r>
            <w:r>
              <w:rPr>
                <w:rFonts w:ascii="Times New Roman" w:hAnsi="Times New Roman"/>
              </w:rPr>
              <w:fldChar w:fldCharType="end"/>
            </w:r>
            <w:bookmarkEnd w:id="5"/>
          </w:p>
        </w:tc>
        <w:tc>
          <w:tcPr>
            <w:tcW w:w="2443" w:type="dxa"/>
          </w:tcPr>
          <w:p w14:paraId="533A3766" w14:textId="77777777" w:rsidR="003D77EE" w:rsidRDefault="00BF224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0F2B40A" wp14:editId="29F1E0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149497</wp:posOffset>
                      </wp:positionV>
                      <wp:extent cx="1322615" cy="5443"/>
                      <wp:effectExtent l="0" t="0" r="30480" b="33020"/>
                      <wp:wrapNone/>
                      <wp:docPr id="4" name="Прямая соединительная линия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322615" cy="544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line id="shape 3" o:spid="_x0000_s3" style="position:absolute;left:0;text-align:left;z-index:251666432;mso-wrap-distance-left:9.00pt;mso-wrap-distance-top:0.00pt;mso-wrap-distance-right:9.00pt;mso-wrap-distance-bottom:0.00pt;visibility:visible;" from="0.0pt,11.8pt" to="104.1pt,12.2pt" filled="f" strokecolor="#000000" strokeweight="0.50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655" w:type="dxa"/>
          </w:tcPr>
          <w:p w14:paraId="7B6C2C5A" w14:textId="77777777" w:rsidR="003D77EE" w:rsidRDefault="00BF224D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Подго_ПредставлениеВ"/>
                  <w:enabled/>
                  <w:calcOnExit w:val="0"/>
                  <w:textInput>
                    <w:default w:val="Представление в документах"/>
                  </w:textInput>
                </w:ffData>
              </w:fldChar>
            </w:r>
            <w:bookmarkStart w:id="6" w:name="Подго_ПредставлениеВ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Э.А. Каплюченко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6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66" w:type="dxa"/>
          </w:tcPr>
          <w:p w14:paraId="7FEE8149" w14:textId="77777777" w:rsidR="003D77EE" w:rsidRDefault="00BF224D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begin">
                <w:ffData>
                  <w:name w:val="ДатаРегистрации"/>
                  <w:enabled/>
                  <w:calcOnExit w:val="0"/>
                  <w:textInput>
                    <w:default w:val="Дата регистрации"/>
                  </w:textInput>
                </w:ffData>
              </w:fldChar>
            </w:r>
            <w:bookmarkStart w:id="7" w:name="ДатаРегистрации"/>
            <w:r>
              <w:rPr>
                <w:rFonts w:ascii="Times New Roman" w:hAnsi="Times New Roman"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bookmarkEnd w:id="7"/>
          </w:p>
        </w:tc>
      </w:tr>
    </w:tbl>
    <w:p w14:paraId="47BE7B29" w14:textId="77777777" w:rsidR="003D77EE" w:rsidRDefault="003D77EE">
      <w:pPr>
        <w:tabs>
          <w:tab w:val="left" w:pos="11199"/>
        </w:tabs>
        <w:rPr>
          <w:rFonts w:ascii="Times New Roman" w:hAnsi="Times New Roman" w:cs="Times New Roman"/>
          <w:sz w:val="24"/>
          <w:szCs w:val="24"/>
        </w:rPr>
      </w:pPr>
    </w:p>
    <w:sectPr w:rsidR="003D77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-833" w:right="1134" w:bottom="851" w:left="1134" w:header="708" w:footer="33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128DD" w14:textId="77777777" w:rsidR="00B56A13" w:rsidRDefault="00B56A13">
      <w:pPr>
        <w:spacing w:after="0" w:line="240" w:lineRule="auto"/>
      </w:pPr>
      <w:r>
        <w:separator/>
      </w:r>
    </w:p>
  </w:endnote>
  <w:endnote w:type="continuationSeparator" w:id="0">
    <w:p w14:paraId="20A0B196" w14:textId="77777777" w:rsidR="00B56A13" w:rsidRDefault="00B56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3600E" w14:textId="77777777" w:rsidR="003D77EE" w:rsidRDefault="003D77EE">
    <w:pPr>
      <w:pStyle w:val="af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F3F83" w14:textId="77777777" w:rsidR="003D77EE" w:rsidRDefault="00BF224D">
    <w:pPr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Times New Roman"/>
        <w:sz w:val="20"/>
        <w:szCs w:val="20"/>
        <w:lang w:eastAsia="ru-RU"/>
      </w:rPr>
      <w:t>Контактная информация тендерного отдела</w:t>
    </w:r>
  </w:p>
  <w:p w14:paraId="35946A7E" w14:textId="2EF30602" w:rsidR="003D77EE" w:rsidRDefault="00BF224D">
    <w:pPr>
      <w:pStyle w:val="aff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lang w:val="en-US"/>
      </w:rPr>
      <w:t>e</w:t>
    </w:r>
    <w:r>
      <w:rPr>
        <w:rFonts w:ascii="Times New Roman" w:hAnsi="Times New Roman"/>
        <w:sz w:val="20"/>
        <w:szCs w:val="20"/>
      </w:rPr>
      <w:t>-</w:t>
    </w:r>
    <w:r>
      <w:rPr>
        <w:rFonts w:ascii="Times New Roman" w:hAnsi="Times New Roman"/>
        <w:sz w:val="20"/>
        <w:szCs w:val="20"/>
        <w:lang w:val="en-US"/>
      </w:rPr>
      <w:t>mail</w:t>
    </w:r>
    <w:r>
      <w:rPr>
        <w:rFonts w:ascii="Times New Roman" w:hAnsi="Times New Roman"/>
        <w:sz w:val="20"/>
        <w:szCs w:val="20"/>
      </w:rPr>
      <w:t xml:space="preserve"> </w:t>
    </w:r>
    <w:hyperlink r:id="rId1" w:tooltip="mailto:smeta@ssk-yamal.ru" w:history="1">
      <w:r>
        <w:rPr>
          <w:rStyle w:val="aff1"/>
          <w:sz w:val="20"/>
          <w:szCs w:val="20"/>
        </w:rPr>
        <w:t>smeta@ssk-yamal.ru</w:t>
      </w:r>
    </w:hyperlink>
    <w:r>
      <w:rPr>
        <w:rFonts w:ascii="Times New Roman" w:hAnsi="Times New Roman"/>
        <w:sz w:val="20"/>
        <w:szCs w:val="20"/>
      </w:rPr>
      <w:t>, тел. 8(3452)66-80-60 доб. 283, 296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B1AEA" w14:textId="77777777" w:rsidR="003D77EE" w:rsidRDefault="003D77EE">
    <w:pPr>
      <w:pStyle w:val="a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3EF7A" w14:textId="77777777" w:rsidR="00B56A13" w:rsidRDefault="00B56A13">
      <w:pPr>
        <w:spacing w:after="0" w:line="240" w:lineRule="auto"/>
      </w:pPr>
      <w:r>
        <w:separator/>
      </w:r>
    </w:p>
  </w:footnote>
  <w:footnote w:type="continuationSeparator" w:id="0">
    <w:p w14:paraId="2C1C6348" w14:textId="77777777" w:rsidR="00B56A13" w:rsidRDefault="00B56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CED3D" w14:textId="77777777" w:rsidR="003D77EE" w:rsidRDefault="003D77EE">
    <w:pPr>
      <w:pStyle w:val="af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77756" w14:textId="77777777" w:rsidR="003D77EE" w:rsidRDefault="003D77EE">
    <w:pPr>
      <w:pStyle w:val="af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47FA3" w14:textId="77777777" w:rsidR="003D77EE" w:rsidRDefault="003D77EE">
    <w:pPr>
      <w:pStyle w:val="af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171A15"/>
    <w:multiLevelType w:val="multilevel"/>
    <w:tmpl w:val="B60435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1958E2"/>
    <w:multiLevelType w:val="multilevel"/>
    <w:tmpl w:val="5BB6EF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1768B6"/>
    <w:multiLevelType w:val="multilevel"/>
    <w:tmpl w:val="AA4A6E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7EE"/>
    <w:rsid w:val="001A1546"/>
    <w:rsid w:val="002F444A"/>
    <w:rsid w:val="003C4773"/>
    <w:rsid w:val="003D77EE"/>
    <w:rsid w:val="00424AAA"/>
    <w:rsid w:val="007B0F47"/>
    <w:rsid w:val="008A29AF"/>
    <w:rsid w:val="00B56A13"/>
    <w:rsid w:val="00BF224D"/>
    <w:rsid w:val="00EC7E9B"/>
    <w:rsid w:val="00EF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B17D0E"/>
  <w15:docId w15:val="{258C9200-0607-433D-B938-3180393FD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9">
    <w:name w:val="Выделенная цитата Знак"/>
    <w:basedOn w:val="a0"/>
    <w:link w:val="a8"/>
    <w:uiPriority w:val="30"/>
    <w:rPr>
      <w:i/>
      <w:iCs/>
      <w:color w:val="2F5496" w:themeColor="accent1" w:themeShade="BF"/>
    </w:rPr>
  </w:style>
  <w:style w:type="character" w:styleId="aa">
    <w:name w:val="Intense Reference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ab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c">
    <w:name w:val="Emphasis"/>
    <w:basedOn w:val="a0"/>
    <w:uiPriority w:val="20"/>
    <w:qFormat/>
    <w:rPr>
      <w:i/>
      <w:iCs/>
    </w:r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f0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character" w:styleId="af7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12">
    <w:name w:val="toc 1"/>
    <w:basedOn w:val="a"/>
    <w:next w:val="a"/>
    <w:uiPriority w:val="39"/>
    <w:unhideWhenUsed/>
    <w:pPr>
      <w:spacing w:after="100"/>
    </w:pPr>
  </w:style>
  <w:style w:type="paragraph" w:styleId="24">
    <w:name w:val="toc 2"/>
    <w:basedOn w:val="a"/>
    <w:next w:val="a"/>
    <w:uiPriority w:val="39"/>
    <w:unhideWhenUsed/>
    <w:pPr>
      <w:spacing w:after="100"/>
      <w:ind w:left="220"/>
    </w:pPr>
  </w:style>
  <w:style w:type="paragraph" w:styleId="32">
    <w:name w:val="toc 3"/>
    <w:basedOn w:val="a"/>
    <w:next w:val="a"/>
    <w:uiPriority w:val="39"/>
    <w:unhideWhenUsed/>
    <w:pPr>
      <w:spacing w:after="100"/>
      <w:ind w:left="440"/>
    </w:pPr>
  </w:style>
  <w:style w:type="paragraph" w:styleId="42">
    <w:name w:val="toc 4"/>
    <w:basedOn w:val="a"/>
    <w:next w:val="a"/>
    <w:uiPriority w:val="39"/>
    <w:unhideWhenUsed/>
    <w:pPr>
      <w:spacing w:after="100"/>
      <w:ind w:left="660"/>
    </w:pPr>
  </w:style>
  <w:style w:type="paragraph" w:styleId="52">
    <w:name w:val="toc 5"/>
    <w:basedOn w:val="a"/>
    <w:next w:val="a"/>
    <w:uiPriority w:val="39"/>
    <w:unhideWhenUsed/>
    <w:pPr>
      <w:spacing w:after="100"/>
      <w:ind w:left="880"/>
    </w:pPr>
  </w:style>
  <w:style w:type="paragraph" w:styleId="61">
    <w:name w:val="toc 6"/>
    <w:basedOn w:val="a"/>
    <w:next w:val="a"/>
    <w:uiPriority w:val="39"/>
    <w:unhideWhenUsed/>
    <w:pPr>
      <w:spacing w:after="100"/>
      <w:ind w:left="1100"/>
    </w:pPr>
  </w:style>
  <w:style w:type="paragraph" w:styleId="71">
    <w:name w:val="toc 7"/>
    <w:basedOn w:val="a"/>
    <w:next w:val="a"/>
    <w:uiPriority w:val="39"/>
    <w:unhideWhenUsed/>
    <w:pPr>
      <w:spacing w:after="100"/>
      <w:ind w:left="1320"/>
    </w:pPr>
  </w:style>
  <w:style w:type="paragraph" w:styleId="81">
    <w:name w:val="toc 8"/>
    <w:basedOn w:val="a"/>
    <w:next w:val="a"/>
    <w:uiPriority w:val="39"/>
    <w:unhideWhenUsed/>
    <w:pPr>
      <w:spacing w:after="100"/>
      <w:ind w:left="1540"/>
    </w:pPr>
  </w:style>
  <w:style w:type="paragraph" w:styleId="91">
    <w:name w:val="toc 9"/>
    <w:basedOn w:val="a"/>
    <w:next w:val="a"/>
    <w:uiPriority w:val="39"/>
    <w:unhideWhenUsed/>
    <w:pPr>
      <w:spacing w:after="100"/>
      <w:ind w:left="1760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No Spacing"/>
    <w:uiPriority w:val="1"/>
    <w:qFormat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head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Верхний колонтитул Знак"/>
    <w:basedOn w:val="a0"/>
    <w:link w:val="afd"/>
    <w:uiPriority w:val="99"/>
  </w:style>
  <w:style w:type="paragraph" w:styleId="aff">
    <w:name w:val="footer"/>
    <w:basedOn w:val="a"/>
    <w:link w:val="af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0"/>
    <w:link w:val="aff"/>
    <w:uiPriority w:val="99"/>
  </w:style>
  <w:style w:type="character" w:styleId="aff1">
    <w:name w:val="Hyperlink"/>
    <w:basedOn w:val="a0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meta@ssk-yam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330</Words>
  <Characters>1886</Characters>
  <Application>Microsoft Office Word</Application>
  <DocSecurity>0</DocSecurity>
  <Lines>15</Lines>
  <Paragraphs>4</Paragraphs>
  <ScaleCrop>false</ScaleCrop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 Глеб Владимирович</dc:creator>
  <cp:keywords/>
  <dc:description/>
  <cp:lastModifiedBy>Каплюченко Эмма Александровна</cp:lastModifiedBy>
  <cp:revision>10</cp:revision>
  <dcterms:created xsi:type="dcterms:W3CDTF">2024-01-30T07:52:00Z</dcterms:created>
  <dcterms:modified xsi:type="dcterms:W3CDTF">2026-05-21T11:17:00Z</dcterms:modified>
</cp:coreProperties>
</file>